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75E" w:rsidRDefault="00FE175E"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p>
    <w:p w:rsidR="00D7642C" w:rsidRDefault="00D7642C"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Human Development</w:t>
      </w:r>
    </w:p>
    <w:p w:rsidR="00FE175E" w:rsidRDefault="00FE175E" w:rsidP="007E26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E175E" w:rsidRDefault="00FE175E" w:rsidP="007E26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E175E" w:rsidRDefault="00FE175E"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p>
    <w:p w:rsidR="00D7642C" w:rsidRDefault="00D7642C" w:rsidP="007E26C7">
      <w:pPr>
        <w:spacing w:after="0" w:line="480" w:lineRule="auto"/>
        <w:contextualSpacing/>
        <w:jc w:val="center"/>
        <w:rPr>
          <w:rFonts w:ascii="Times New Roman" w:hAnsi="Times New Roman" w:cs="Times New Roman"/>
          <w:sz w:val="24"/>
          <w:szCs w:val="24"/>
        </w:rPr>
      </w:pPr>
    </w:p>
    <w:p w:rsidR="00D7642C" w:rsidRDefault="00D7642C" w:rsidP="007E26C7">
      <w:pPr>
        <w:spacing w:after="0" w:line="480" w:lineRule="auto"/>
        <w:contextualSpacing/>
        <w:jc w:val="center"/>
        <w:rPr>
          <w:rFonts w:ascii="Times New Roman" w:hAnsi="Times New Roman" w:cs="Times New Roman"/>
          <w:sz w:val="24"/>
          <w:szCs w:val="24"/>
        </w:rPr>
      </w:pPr>
    </w:p>
    <w:p w:rsidR="00D7642C" w:rsidRDefault="00D7642C"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p>
    <w:p w:rsidR="00FE175E" w:rsidRDefault="00FE175E" w:rsidP="007E26C7">
      <w:pPr>
        <w:spacing w:after="0" w:line="480" w:lineRule="auto"/>
        <w:contextualSpacing/>
        <w:jc w:val="center"/>
        <w:rPr>
          <w:rFonts w:ascii="Times New Roman" w:hAnsi="Times New Roman" w:cs="Times New Roman"/>
          <w:sz w:val="24"/>
          <w:szCs w:val="24"/>
        </w:rPr>
      </w:pPr>
    </w:p>
    <w:p w:rsidR="007E26C7" w:rsidRDefault="007E26C7">
      <w:pPr>
        <w:rPr>
          <w:rFonts w:ascii="Times New Roman" w:hAnsi="Times New Roman" w:cs="Times New Roman"/>
          <w:sz w:val="24"/>
          <w:szCs w:val="24"/>
        </w:rPr>
      </w:pPr>
      <w:r>
        <w:rPr>
          <w:rFonts w:ascii="Times New Roman" w:hAnsi="Times New Roman" w:cs="Times New Roman"/>
          <w:sz w:val="24"/>
          <w:szCs w:val="24"/>
        </w:rPr>
        <w:br w:type="page"/>
      </w:r>
    </w:p>
    <w:p w:rsidR="008412FB" w:rsidRDefault="009B2D11" w:rsidP="007E26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Human Development</w:t>
      </w:r>
    </w:p>
    <w:p w:rsidR="009B2D11" w:rsidRDefault="009B2D11" w:rsidP="007E26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definition, human development is the process of enlarging a person’s freedoms and chances and improving their wellbeing. However, a human being grows and develops in different st</w:t>
      </w:r>
      <w:r w:rsidR="00DF5276">
        <w:rPr>
          <w:rFonts w:ascii="Times New Roman" w:hAnsi="Times New Roman" w:cs="Times New Roman"/>
          <w:sz w:val="24"/>
          <w:szCs w:val="24"/>
        </w:rPr>
        <w:t>a</w:t>
      </w:r>
      <w:r>
        <w:rPr>
          <w:rFonts w:ascii="Times New Roman" w:hAnsi="Times New Roman" w:cs="Times New Roman"/>
          <w:sz w:val="24"/>
          <w:szCs w:val="24"/>
        </w:rPr>
        <w:t xml:space="preserve">ges from infancy which is the stage from </w:t>
      </w:r>
      <w:r w:rsidR="00E25390">
        <w:rPr>
          <w:rFonts w:ascii="Times New Roman" w:hAnsi="Times New Roman" w:cs="Times New Roman"/>
          <w:sz w:val="24"/>
          <w:szCs w:val="24"/>
        </w:rPr>
        <w:t>delivery</w:t>
      </w:r>
      <w:r>
        <w:rPr>
          <w:rFonts w:ascii="Times New Roman" w:hAnsi="Times New Roman" w:cs="Times New Roman"/>
          <w:sz w:val="24"/>
          <w:szCs w:val="24"/>
        </w:rPr>
        <w:t xml:space="preserve"> to two years, </w:t>
      </w:r>
      <w:r w:rsidR="00E25390">
        <w:rPr>
          <w:rFonts w:ascii="Times New Roman" w:hAnsi="Times New Roman" w:cs="Times New Roman"/>
          <w:sz w:val="24"/>
          <w:szCs w:val="24"/>
        </w:rPr>
        <w:t>primary</w:t>
      </w:r>
      <w:r>
        <w:rPr>
          <w:rFonts w:ascii="Times New Roman" w:hAnsi="Times New Roman" w:cs="Times New Roman"/>
          <w:sz w:val="24"/>
          <w:szCs w:val="24"/>
        </w:rPr>
        <w:t xml:space="preserve"> childhood which represents </w:t>
      </w:r>
      <w:r w:rsidR="00E25390">
        <w:rPr>
          <w:rFonts w:ascii="Times New Roman" w:hAnsi="Times New Roman" w:cs="Times New Roman"/>
          <w:sz w:val="24"/>
          <w:szCs w:val="24"/>
        </w:rPr>
        <w:t>3-8</w:t>
      </w:r>
      <w:r>
        <w:rPr>
          <w:rFonts w:ascii="Times New Roman" w:hAnsi="Times New Roman" w:cs="Times New Roman"/>
          <w:sz w:val="24"/>
          <w:szCs w:val="24"/>
        </w:rPr>
        <w:t xml:space="preserve"> years, </w:t>
      </w:r>
      <w:r w:rsidR="00E25390">
        <w:rPr>
          <w:rFonts w:ascii="Times New Roman" w:hAnsi="Times New Roman" w:cs="Times New Roman"/>
          <w:sz w:val="24"/>
          <w:szCs w:val="24"/>
        </w:rPr>
        <w:t>central</w:t>
      </w:r>
      <w:r>
        <w:rPr>
          <w:rFonts w:ascii="Times New Roman" w:hAnsi="Times New Roman" w:cs="Times New Roman"/>
          <w:sz w:val="24"/>
          <w:szCs w:val="24"/>
        </w:rPr>
        <w:t xml:space="preserve"> childhood which represents </w:t>
      </w:r>
      <w:r w:rsidR="00E25390">
        <w:rPr>
          <w:rFonts w:ascii="Times New Roman" w:hAnsi="Times New Roman" w:cs="Times New Roman"/>
          <w:sz w:val="24"/>
          <w:szCs w:val="24"/>
        </w:rPr>
        <w:t>9-11</w:t>
      </w:r>
      <w:r>
        <w:rPr>
          <w:rFonts w:ascii="Times New Roman" w:hAnsi="Times New Roman" w:cs="Times New Roman"/>
          <w:sz w:val="24"/>
          <w:szCs w:val="24"/>
        </w:rPr>
        <w:t xml:space="preserve"> years and </w:t>
      </w:r>
      <w:r w:rsidR="00E25390">
        <w:rPr>
          <w:rFonts w:ascii="Times New Roman" w:hAnsi="Times New Roman" w:cs="Times New Roman"/>
          <w:sz w:val="24"/>
          <w:szCs w:val="24"/>
        </w:rPr>
        <w:t>puberty</w:t>
      </w:r>
      <w:r>
        <w:rPr>
          <w:rFonts w:ascii="Times New Roman" w:hAnsi="Times New Roman" w:cs="Times New Roman"/>
          <w:sz w:val="24"/>
          <w:szCs w:val="24"/>
        </w:rPr>
        <w:t xml:space="preserve"> which is </w:t>
      </w:r>
      <w:r w:rsidR="00E25390">
        <w:rPr>
          <w:rFonts w:ascii="Times New Roman" w:hAnsi="Times New Roman" w:cs="Times New Roman"/>
          <w:sz w:val="24"/>
          <w:szCs w:val="24"/>
        </w:rPr>
        <w:t>12-18</w:t>
      </w:r>
      <w:r>
        <w:rPr>
          <w:rFonts w:ascii="Times New Roman" w:hAnsi="Times New Roman" w:cs="Times New Roman"/>
          <w:sz w:val="24"/>
          <w:szCs w:val="24"/>
        </w:rPr>
        <w:t xml:space="preserve"> years and finally </w:t>
      </w:r>
      <w:r w:rsidR="00E25390">
        <w:rPr>
          <w:rFonts w:ascii="Times New Roman" w:hAnsi="Times New Roman" w:cs="Times New Roman"/>
          <w:sz w:val="24"/>
          <w:szCs w:val="24"/>
        </w:rPr>
        <w:t>maturity</w:t>
      </w:r>
      <w:r>
        <w:rPr>
          <w:rFonts w:ascii="Times New Roman" w:hAnsi="Times New Roman" w:cs="Times New Roman"/>
          <w:sz w:val="24"/>
          <w:szCs w:val="24"/>
        </w:rPr>
        <w:t xml:space="preserve"> which is the age from eighteen years onwards</w:t>
      </w:r>
      <w:r w:rsidR="008E102D">
        <w:rPr>
          <w:rFonts w:ascii="Times New Roman" w:hAnsi="Times New Roman" w:cs="Times New Roman"/>
          <w:sz w:val="24"/>
          <w:szCs w:val="24"/>
        </w:rPr>
        <w:t xml:space="preserve"> (Stewart, 2018)</w:t>
      </w:r>
      <w:r>
        <w:rPr>
          <w:rFonts w:ascii="Times New Roman" w:hAnsi="Times New Roman" w:cs="Times New Roman"/>
          <w:sz w:val="24"/>
          <w:szCs w:val="24"/>
        </w:rPr>
        <w:t>. In this paper, we will discuss the issues or challenges of human development in the stage of young adulthood which is betw</w:t>
      </w:r>
      <w:r w:rsidR="005C104C">
        <w:rPr>
          <w:rFonts w:ascii="Times New Roman" w:hAnsi="Times New Roman" w:cs="Times New Roman"/>
          <w:sz w:val="24"/>
          <w:szCs w:val="24"/>
        </w:rPr>
        <w:t xml:space="preserve">een the ages of </w:t>
      </w:r>
      <w:r w:rsidR="00497DEF">
        <w:rPr>
          <w:rFonts w:ascii="Times New Roman" w:hAnsi="Times New Roman" w:cs="Times New Roman"/>
          <w:sz w:val="24"/>
          <w:szCs w:val="24"/>
        </w:rPr>
        <w:t>13-18 yeas</w:t>
      </w:r>
      <w:r w:rsidR="005C104C">
        <w:rPr>
          <w:rFonts w:ascii="Times New Roman" w:hAnsi="Times New Roman" w:cs="Times New Roman"/>
          <w:sz w:val="24"/>
          <w:szCs w:val="24"/>
        </w:rPr>
        <w:t xml:space="preserve"> and</w:t>
      </w:r>
      <w:r>
        <w:rPr>
          <w:rFonts w:ascii="Times New Roman" w:hAnsi="Times New Roman" w:cs="Times New Roman"/>
          <w:sz w:val="24"/>
          <w:szCs w:val="24"/>
        </w:rPr>
        <w:t xml:space="preserve"> represents the </w:t>
      </w:r>
      <w:r w:rsidR="00497DEF">
        <w:rPr>
          <w:rFonts w:ascii="Times New Roman" w:hAnsi="Times New Roman" w:cs="Times New Roman"/>
          <w:sz w:val="24"/>
          <w:szCs w:val="24"/>
        </w:rPr>
        <w:t>early and teenage</w:t>
      </w:r>
      <w:r>
        <w:rPr>
          <w:rFonts w:ascii="Times New Roman" w:hAnsi="Times New Roman" w:cs="Times New Roman"/>
          <w:sz w:val="24"/>
          <w:szCs w:val="24"/>
        </w:rPr>
        <w:t xml:space="preserve">. </w:t>
      </w:r>
      <w:r w:rsidR="00497DEF">
        <w:rPr>
          <w:rFonts w:ascii="Times New Roman" w:hAnsi="Times New Roman" w:cs="Times New Roman"/>
          <w:sz w:val="24"/>
          <w:szCs w:val="24"/>
        </w:rPr>
        <w:t xml:space="preserve">We will also consider Erikson’s view of human development and the argument in the theory. </w:t>
      </w:r>
    </w:p>
    <w:p w:rsidR="00C6446D" w:rsidRDefault="00C6446D" w:rsidP="007E26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major challenge in this stage is the physical development. </w:t>
      </w:r>
      <w:r w:rsidR="00497DEF">
        <w:rPr>
          <w:rFonts w:ascii="Times New Roman" w:hAnsi="Times New Roman" w:cs="Times New Roman"/>
          <w:sz w:val="24"/>
          <w:szCs w:val="24"/>
        </w:rPr>
        <w:t xml:space="preserve">In human development, this stage is where a person experiences major improvement and development that shapes their life. This is because, the young adult has just concluded the challenges that comes along with </w:t>
      </w:r>
      <w:r w:rsidR="00653A5D">
        <w:rPr>
          <w:rFonts w:ascii="Times New Roman" w:hAnsi="Times New Roman" w:cs="Times New Roman"/>
          <w:sz w:val="24"/>
          <w:szCs w:val="24"/>
        </w:rPr>
        <w:t>child</w:t>
      </w:r>
      <w:r w:rsidR="00497DEF">
        <w:rPr>
          <w:rFonts w:ascii="Times New Roman" w:hAnsi="Times New Roman" w:cs="Times New Roman"/>
          <w:sz w:val="24"/>
          <w:szCs w:val="24"/>
        </w:rPr>
        <w:t xml:space="preserve"> life and is being transited to the adult life with a lot of responsibilities. The developments are seen from their physical appearance, emotions and even psychologically. </w:t>
      </w:r>
      <w:r w:rsidR="00653A5D">
        <w:rPr>
          <w:rFonts w:ascii="Times New Roman" w:hAnsi="Times New Roman" w:cs="Times New Roman"/>
          <w:sz w:val="24"/>
          <w:szCs w:val="24"/>
        </w:rPr>
        <w:t>Though development takes place differently, there are the ones that must take place</w:t>
      </w:r>
      <w:r w:rsidR="008E102D">
        <w:rPr>
          <w:rFonts w:ascii="Times New Roman" w:hAnsi="Times New Roman" w:cs="Times New Roman"/>
          <w:sz w:val="24"/>
          <w:szCs w:val="24"/>
        </w:rPr>
        <w:t xml:space="preserve"> (Stewart, 2018)</w:t>
      </w:r>
      <w:r w:rsidR="00653A5D">
        <w:rPr>
          <w:rFonts w:ascii="Times New Roman" w:hAnsi="Times New Roman" w:cs="Times New Roman"/>
          <w:sz w:val="24"/>
          <w:szCs w:val="24"/>
        </w:rPr>
        <w:t>. They include puberty where the boys have enlarged testes w</w:t>
      </w:r>
      <w:r w:rsidR="00E56BAC">
        <w:rPr>
          <w:rFonts w:ascii="Times New Roman" w:hAnsi="Times New Roman" w:cs="Times New Roman"/>
          <w:sz w:val="24"/>
          <w:szCs w:val="24"/>
        </w:rPr>
        <w:t xml:space="preserve">hile the girls develop breasts and the two genders also experience the growth of pubic hair. </w:t>
      </w:r>
      <w:r w:rsidR="00C577D1">
        <w:rPr>
          <w:rFonts w:ascii="Times New Roman" w:hAnsi="Times New Roman" w:cs="Times New Roman"/>
          <w:sz w:val="24"/>
          <w:szCs w:val="24"/>
        </w:rPr>
        <w:t>The stage therefore represents a time in the life of a person where they matu</w:t>
      </w:r>
      <w:r w:rsidR="001E21DC">
        <w:rPr>
          <w:rFonts w:ascii="Times New Roman" w:hAnsi="Times New Roman" w:cs="Times New Roman"/>
          <w:sz w:val="24"/>
          <w:szCs w:val="24"/>
        </w:rPr>
        <w:t xml:space="preserve">re from childhood to adulthood. </w:t>
      </w:r>
      <w:r>
        <w:rPr>
          <w:rFonts w:ascii="Times New Roman" w:hAnsi="Times New Roman" w:cs="Times New Roman"/>
          <w:sz w:val="24"/>
          <w:szCs w:val="24"/>
        </w:rPr>
        <w:t xml:space="preserve">Additionally, the body image starts to change where there are variations in shapes and sizes. </w:t>
      </w:r>
      <w:r w:rsidR="002B25EE">
        <w:rPr>
          <w:rFonts w:ascii="Times New Roman" w:hAnsi="Times New Roman" w:cs="Times New Roman"/>
          <w:sz w:val="24"/>
          <w:szCs w:val="24"/>
        </w:rPr>
        <w:t>They</w:t>
      </w:r>
      <w:r>
        <w:rPr>
          <w:rFonts w:ascii="Times New Roman" w:hAnsi="Times New Roman" w:cs="Times New Roman"/>
          <w:sz w:val="24"/>
          <w:szCs w:val="24"/>
        </w:rPr>
        <w:t xml:space="preserve"> have body fat, muscles starts building up and e</w:t>
      </w:r>
      <w:r w:rsidR="002B25EE">
        <w:rPr>
          <w:rFonts w:ascii="Times New Roman" w:hAnsi="Times New Roman" w:cs="Times New Roman"/>
          <w:sz w:val="24"/>
          <w:szCs w:val="24"/>
        </w:rPr>
        <w:t xml:space="preserve">ven their heights are developed. The </w:t>
      </w:r>
      <w:r w:rsidR="00890A3C">
        <w:rPr>
          <w:rFonts w:ascii="Times New Roman" w:hAnsi="Times New Roman" w:cs="Times New Roman"/>
          <w:sz w:val="24"/>
          <w:szCs w:val="24"/>
        </w:rPr>
        <w:t>changes affect</w:t>
      </w:r>
      <w:r w:rsidR="002B25EE">
        <w:rPr>
          <w:rFonts w:ascii="Times New Roman" w:hAnsi="Times New Roman" w:cs="Times New Roman"/>
          <w:sz w:val="24"/>
          <w:szCs w:val="24"/>
        </w:rPr>
        <w:t xml:space="preserve"> the </w:t>
      </w:r>
      <w:r w:rsidR="00890A3C">
        <w:rPr>
          <w:rFonts w:ascii="Times New Roman" w:hAnsi="Times New Roman" w:cs="Times New Roman"/>
          <w:sz w:val="24"/>
          <w:szCs w:val="24"/>
        </w:rPr>
        <w:t>teenager’s</w:t>
      </w:r>
      <w:r w:rsidR="002B25EE">
        <w:rPr>
          <w:rFonts w:ascii="Times New Roman" w:hAnsi="Times New Roman" w:cs="Times New Roman"/>
          <w:sz w:val="24"/>
          <w:szCs w:val="24"/>
        </w:rPr>
        <w:t xml:space="preserve"> self-consciousness and can lead to issues with their parents. They also suffer pressure if they are not comfortable with some body parts either the size, deve</w:t>
      </w:r>
      <w:r w:rsidR="00C23F0B">
        <w:rPr>
          <w:rFonts w:ascii="Times New Roman" w:hAnsi="Times New Roman" w:cs="Times New Roman"/>
          <w:sz w:val="24"/>
          <w:szCs w:val="24"/>
        </w:rPr>
        <w:t xml:space="preserve">lopment among others. Also, the physical development affects skin, hair and body </w:t>
      </w:r>
      <w:proofErr w:type="spellStart"/>
      <w:r w:rsidR="00C23F0B">
        <w:rPr>
          <w:rFonts w:ascii="Times New Roman" w:hAnsi="Times New Roman" w:cs="Times New Roman"/>
          <w:sz w:val="24"/>
          <w:szCs w:val="24"/>
        </w:rPr>
        <w:t>odours</w:t>
      </w:r>
      <w:proofErr w:type="spellEnd"/>
      <w:r w:rsidR="00C23F0B">
        <w:rPr>
          <w:rFonts w:ascii="Times New Roman" w:hAnsi="Times New Roman" w:cs="Times New Roman"/>
          <w:sz w:val="24"/>
          <w:szCs w:val="24"/>
        </w:rPr>
        <w:t xml:space="preserve"> where some teenagers </w:t>
      </w:r>
      <w:r w:rsidR="00FA6327">
        <w:rPr>
          <w:rFonts w:ascii="Times New Roman" w:hAnsi="Times New Roman" w:cs="Times New Roman"/>
          <w:sz w:val="24"/>
          <w:szCs w:val="24"/>
        </w:rPr>
        <w:t>start</w:t>
      </w:r>
      <w:r w:rsidR="00C23F0B">
        <w:rPr>
          <w:rFonts w:ascii="Times New Roman" w:hAnsi="Times New Roman" w:cs="Times New Roman"/>
          <w:sz w:val="24"/>
          <w:szCs w:val="24"/>
        </w:rPr>
        <w:t xml:space="preserve"> having pimples on </w:t>
      </w:r>
      <w:r w:rsidR="00C23F0B">
        <w:rPr>
          <w:rFonts w:ascii="Times New Roman" w:hAnsi="Times New Roman" w:cs="Times New Roman"/>
          <w:sz w:val="24"/>
          <w:szCs w:val="24"/>
        </w:rPr>
        <w:lastRenderedPageBreak/>
        <w:t xml:space="preserve">their faces due to hormonal changes. The changes also affect their </w:t>
      </w:r>
      <w:r w:rsidR="00FA6327">
        <w:rPr>
          <w:rFonts w:ascii="Times New Roman" w:hAnsi="Times New Roman" w:cs="Times New Roman"/>
          <w:sz w:val="24"/>
          <w:szCs w:val="24"/>
        </w:rPr>
        <w:t>hair;</w:t>
      </w:r>
      <w:r w:rsidR="00C23F0B">
        <w:rPr>
          <w:rFonts w:ascii="Times New Roman" w:hAnsi="Times New Roman" w:cs="Times New Roman"/>
          <w:sz w:val="24"/>
          <w:szCs w:val="24"/>
        </w:rPr>
        <w:t xml:space="preserve"> they have </w:t>
      </w:r>
      <w:r w:rsidR="00FA6327">
        <w:rPr>
          <w:rFonts w:ascii="Times New Roman" w:hAnsi="Times New Roman" w:cs="Times New Roman"/>
          <w:sz w:val="24"/>
          <w:szCs w:val="24"/>
        </w:rPr>
        <w:t>oily skin and sweaty armpits which lead</w:t>
      </w:r>
      <w:r w:rsidR="00C23F0B">
        <w:rPr>
          <w:rFonts w:ascii="Times New Roman" w:hAnsi="Times New Roman" w:cs="Times New Roman"/>
          <w:sz w:val="24"/>
          <w:szCs w:val="24"/>
        </w:rPr>
        <w:t xml:space="preserve"> to increased body </w:t>
      </w:r>
      <w:proofErr w:type="spellStart"/>
      <w:r w:rsidR="00C23F0B">
        <w:rPr>
          <w:rFonts w:ascii="Times New Roman" w:hAnsi="Times New Roman" w:cs="Times New Roman"/>
          <w:sz w:val="24"/>
          <w:szCs w:val="24"/>
        </w:rPr>
        <w:t>odo</w:t>
      </w:r>
      <w:r w:rsidR="00FA6327">
        <w:rPr>
          <w:rFonts w:ascii="Times New Roman" w:hAnsi="Times New Roman" w:cs="Times New Roman"/>
          <w:sz w:val="24"/>
          <w:szCs w:val="24"/>
        </w:rPr>
        <w:t>u</w:t>
      </w:r>
      <w:r w:rsidR="00C23F0B">
        <w:rPr>
          <w:rFonts w:ascii="Times New Roman" w:hAnsi="Times New Roman" w:cs="Times New Roman"/>
          <w:sz w:val="24"/>
          <w:szCs w:val="24"/>
        </w:rPr>
        <w:t>r</w:t>
      </w:r>
      <w:proofErr w:type="spellEnd"/>
      <w:r w:rsidR="008E102D">
        <w:rPr>
          <w:rFonts w:ascii="Times New Roman" w:hAnsi="Times New Roman" w:cs="Times New Roman"/>
          <w:sz w:val="24"/>
          <w:szCs w:val="24"/>
        </w:rPr>
        <w:t xml:space="preserve"> (</w:t>
      </w:r>
      <w:proofErr w:type="spellStart"/>
      <w:r w:rsidR="008E102D">
        <w:rPr>
          <w:rFonts w:ascii="Times New Roman" w:hAnsi="Times New Roman" w:cs="Times New Roman"/>
          <w:sz w:val="24"/>
          <w:szCs w:val="24"/>
        </w:rPr>
        <w:t>Quas</w:t>
      </w:r>
      <w:proofErr w:type="spellEnd"/>
      <w:r w:rsidR="008E102D">
        <w:rPr>
          <w:rFonts w:ascii="Times New Roman" w:hAnsi="Times New Roman" w:cs="Times New Roman"/>
          <w:sz w:val="24"/>
          <w:szCs w:val="24"/>
        </w:rPr>
        <w:t>, 2014)</w:t>
      </w:r>
      <w:r w:rsidR="00C23F0B">
        <w:rPr>
          <w:rFonts w:ascii="Times New Roman" w:hAnsi="Times New Roman" w:cs="Times New Roman"/>
          <w:sz w:val="24"/>
          <w:szCs w:val="24"/>
        </w:rPr>
        <w:t xml:space="preserve">. </w:t>
      </w:r>
      <w:r w:rsidR="008E1E56">
        <w:rPr>
          <w:rFonts w:ascii="Times New Roman" w:hAnsi="Times New Roman" w:cs="Times New Roman"/>
          <w:sz w:val="24"/>
          <w:szCs w:val="24"/>
        </w:rPr>
        <w:t xml:space="preserve">The </w:t>
      </w:r>
      <w:r w:rsidR="00890A3C">
        <w:rPr>
          <w:rFonts w:ascii="Times New Roman" w:hAnsi="Times New Roman" w:cs="Times New Roman"/>
          <w:sz w:val="24"/>
          <w:szCs w:val="24"/>
        </w:rPr>
        <w:t>girls also start</w:t>
      </w:r>
      <w:r w:rsidR="008E1E56">
        <w:rPr>
          <w:rFonts w:ascii="Times New Roman" w:hAnsi="Times New Roman" w:cs="Times New Roman"/>
          <w:sz w:val="24"/>
          <w:szCs w:val="24"/>
        </w:rPr>
        <w:t xml:space="preserve"> their menstrual cycle </w:t>
      </w:r>
      <w:r w:rsidR="000A4A24">
        <w:rPr>
          <w:rFonts w:ascii="Times New Roman" w:hAnsi="Times New Roman" w:cs="Times New Roman"/>
          <w:sz w:val="24"/>
          <w:szCs w:val="24"/>
        </w:rPr>
        <w:t xml:space="preserve">where the boys begin to have erections with ejaculations and voice changes </w:t>
      </w:r>
      <w:r w:rsidR="00BB760F">
        <w:rPr>
          <w:rFonts w:ascii="Times New Roman" w:hAnsi="Times New Roman" w:cs="Times New Roman"/>
          <w:sz w:val="24"/>
          <w:szCs w:val="24"/>
        </w:rPr>
        <w:t xml:space="preserve">which is a major stage in healthy development. </w:t>
      </w:r>
    </w:p>
    <w:p w:rsidR="00890A3C" w:rsidRDefault="000A4A24" w:rsidP="007E26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also emotional challenges. In teenagers, </w:t>
      </w:r>
      <w:r w:rsidR="00116E30">
        <w:rPr>
          <w:rFonts w:ascii="Times New Roman" w:hAnsi="Times New Roman" w:cs="Times New Roman"/>
          <w:sz w:val="24"/>
          <w:szCs w:val="24"/>
        </w:rPr>
        <w:t>a parent begins to notice strong feelings and intense emotions</w:t>
      </w:r>
      <w:r w:rsidR="00DF6902">
        <w:rPr>
          <w:rFonts w:ascii="Times New Roman" w:hAnsi="Times New Roman" w:cs="Times New Roman"/>
          <w:sz w:val="24"/>
          <w:szCs w:val="24"/>
        </w:rPr>
        <w:t xml:space="preserve"> where the children have unpredictable moods and increases conflicts within.</w:t>
      </w:r>
      <w:r w:rsidR="00AD2691">
        <w:rPr>
          <w:rFonts w:ascii="Times New Roman" w:hAnsi="Times New Roman" w:cs="Times New Roman"/>
          <w:sz w:val="24"/>
          <w:szCs w:val="24"/>
        </w:rPr>
        <w:t xml:space="preserve"> </w:t>
      </w:r>
      <w:r w:rsidR="00D7642C">
        <w:rPr>
          <w:rFonts w:ascii="Times New Roman" w:hAnsi="Times New Roman" w:cs="Times New Roman"/>
          <w:sz w:val="24"/>
          <w:szCs w:val="24"/>
        </w:rPr>
        <w:t xml:space="preserve">Also, </w:t>
      </w:r>
      <w:r w:rsidR="00AD2691">
        <w:rPr>
          <w:rFonts w:ascii="Times New Roman" w:hAnsi="Times New Roman" w:cs="Times New Roman"/>
          <w:sz w:val="24"/>
          <w:szCs w:val="24"/>
        </w:rPr>
        <w:t>their emotions are also sensitive to other people’s attitudes where they interpret their facial expressions and body language</w:t>
      </w:r>
      <w:r w:rsidR="008E102D">
        <w:rPr>
          <w:rFonts w:ascii="Times New Roman" w:hAnsi="Times New Roman" w:cs="Times New Roman"/>
          <w:sz w:val="24"/>
          <w:szCs w:val="24"/>
        </w:rPr>
        <w:t xml:space="preserve"> (Roundy, 2018)</w:t>
      </w:r>
      <w:r w:rsidR="00B35465">
        <w:rPr>
          <w:rFonts w:ascii="Times New Roman" w:hAnsi="Times New Roman" w:cs="Times New Roman"/>
          <w:sz w:val="24"/>
          <w:szCs w:val="24"/>
        </w:rPr>
        <w:t>.</w:t>
      </w:r>
      <w:r w:rsidR="001E6169">
        <w:rPr>
          <w:rFonts w:ascii="Times New Roman" w:hAnsi="Times New Roman" w:cs="Times New Roman"/>
          <w:sz w:val="24"/>
          <w:szCs w:val="24"/>
        </w:rPr>
        <w:t xml:space="preserve"> </w:t>
      </w:r>
      <w:r w:rsidR="00147522">
        <w:rPr>
          <w:rFonts w:ascii="Times New Roman" w:hAnsi="Times New Roman" w:cs="Times New Roman"/>
          <w:sz w:val="24"/>
          <w:szCs w:val="24"/>
        </w:rPr>
        <w:t>The teenagers have issues with the social changes</w:t>
      </w:r>
      <w:r w:rsidR="00D7642C">
        <w:rPr>
          <w:rFonts w:ascii="Times New Roman" w:hAnsi="Times New Roman" w:cs="Times New Roman"/>
          <w:sz w:val="24"/>
          <w:szCs w:val="24"/>
        </w:rPr>
        <w:t xml:space="preserve">. </w:t>
      </w:r>
      <w:r w:rsidR="00C726F2">
        <w:rPr>
          <w:rFonts w:ascii="Times New Roman" w:hAnsi="Times New Roman" w:cs="Times New Roman"/>
          <w:sz w:val="24"/>
          <w:szCs w:val="24"/>
        </w:rPr>
        <w:t xml:space="preserve">For instance a young girl tries out new clothing styles, plays </w:t>
      </w:r>
      <w:proofErr w:type="spellStart"/>
      <w:r w:rsidR="00C726F2">
        <w:rPr>
          <w:rFonts w:ascii="Times New Roman" w:hAnsi="Times New Roman" w:cs="Times New Roman"/>
          <w:sz w:val="24"/>
          <w:szCs w:val="24"/>
        </w:rPr>
        <w:t>favourite</w:t>
      </w:r>
      <w:proofErr w:type="spellEnd"/>
      <w:r w:rsidR="00C726F2">
        <w:rPr>
          <w:rFonts w:ascii="Times New Roman" w:hAnsi="Times New Roman" w:cs="Times New Roman"/>
          <w:sz w:val="24"/>
          <w:szCs w:val="24"/>
        </w:rPr>
        <w:t xml:space="preserve"> music, is interested in art, </w:t>
      </w:r>
      <w:r w:rsidR="006A23B2">
        <w:rPr>
          <w:rFonts w:ascii="Times New Roman" w:hAnsi="Times New Roman" w:cs="Times New Roman"/>
          <w:sz w:val="24"/>
          <w:szCs w:val="24"/>
        </w:rPr>
        <w:t>and looks</w:t>
      </w:r>
      <w:r w:rsidR="00C726F2">
        <w:rPr>
          <w:rFonts w:ascii="Times New Roman" w:hAnsi="Times New Roman" w:cs="Times New Roman"/>
          <w:sz w:val="24"/>
          <w:szCs w:val="24"/>
        </w:rPr>
        <w:t xml:space="preserve"> for friendship groups among others. These might change or even become stronger as they grow up to adult life. However, parents also notice that their teenagers seek for independence and might be wanting some responsibilities both at home and school</w:t>
      </w:r>
      <w:r w:rsidR="008E102D">
        <w:rPr>
          <w:rFonts w:ascii="Times New Roman" w:hAnsi="Times New Roman" w:cs="Times New Roman"/>
          <w:sz w:val="24"/>
          <w:szCs w:val="24"/>
        </w:rPr>
        <w:t xml:space="preserve"> (Roundy, 2018)</w:t>
      </w:r>
      <w:r w:rsidR="00C726F2">
        <w:rPr>
          <w:rFonts w:ascii="Times New Roman" w:hAnsi="Times New Roman" w:cs="Times New Roman"/>
          <w:sz w:val="24"/>
          <w:szCs w:val="24"/>
        </w:rPr>
        <w:t xml:space="preserve">. There are social changes where they start choosing study subjects, are sensitive on what social events they attend and the </w:t>
      </w:r>
      <w:r w:rsidR="00697637">
        <w:rPr>
          <w:rFonts w:ascii="Times New Roman" w:hAnsi="Times New Roman" w:cs="Times New Roman"/>
          <w:sz w:val="24"/>
          <w:szCs w:val="24"/>
        </w:rPr>
        <w:t>extra-curricular</w:t>
      </w:r>
      <w:r w:rsidR="00C726F2">
        <w:rPr>
          <w:rFonts w:ascii="Times New Roman" w:hAnsi="Times New Roman" w:cs="Times New Roman"/>
          <w:sz w:val="24"/>
          <w:szCs w:val="24"/>
        </w:rPr>
        <w:t xml:space="preserve"> activities to be involved in among others. </w:t>
      </w:r>
      <w:r w:rsidR="001446AA">
        <w:rPr>
          <w:rFonts w:ascii="Times New Roman" w:hAnsi="Times New Roman" w:cs="Times New Roman"/>
          <w:sz w:val="24"/>
          <w:szCs w:val="24"/>
        </w:rPr>
        <w:t xml:space="preserve">In trying to research on </w:t>
      </w:r>
      <w:r w:rsidR="00646AF5">
        <w:rPr>
          <w:rFonts w:ascii="Times New Roman" w:hAnsi="Times New Roman" w:cs="Times New Roman"/>
          <w:sz w:val="24"/>
          <w:szCs w:val="24"/>
        </w:rPr>
        <w:t>these issues</w:t>
      </w:r>
      <w:r w:rsidR="001446AA">
        <w:rPr>
          <w:rFonts w:ascii="Times New Roman" w:hAnsi="Times New Roman" w:cs="Times New Roman"/>
          <w:sz w:val="24"/>
          <w:szCs w:val="24"/>
        </w:rPr>
        <w:t xml:space="preserve">, it was concluded that social media and video games have greatly contributed. </w:t>
      </w:r>
      <w:r w:rsidR="00646AF5">
        <w:rPr>
          <w:rFonts w:ascii="Times New Roman" w:hAnsi="Times New Roman" w:cs="Times New Roman"/>
          <w:sz w:val="24"/>
          <w:szCs w:val="24"/>
        </w:rPr>
        <w:t xml:space="preserve">Social media is distributed in all areas of a teenager’s life where they can watch television, listen to the radio, read in magazines, access social sites on their computers like </w:t>
      </w:r>
      <w:r w:rsidR="00DF5276">
        <w:rPr>
          <w:rFonts w:ascii="Times New Roman" w:hAnsi="Times New Roman" w:cs="Times New Roman"/>
          <w:sz w:val="24"/>
          <w:szCs w:val="24"/>
        </w:rPr>
        <w:t xml:space="preserve">Facebook, twitter, </w:t>
      </w:r>
      <w:proofErr w:type="spellStart"/>
      <w:r w:rsidR="00DF5276">
        <w:rPr>
          <w:rFonts w:ascii="Times New Roman" w:hAnsi="Times New Roman" w:cs="Times New Roman"/>
          <w:sz w:val="24"/>
          <w:szCs w:val="24"/>
        </w:rPr>
        <w:t>inst</w:t>
      </w:r>
      <w:r w:rsidR="00646AF5">
        <w:rPr>
          <w:rFonts w:ascii="Times New Roman" w:hAnsi="Times New Roman" w:cs="Times New Roman"/>
          <w:sz w:val="24"/>
          <w:szCs w:val="24"/>
        </w:rPr>
        <w:t>agram</w:t>
      </w:r>
      <w:proofErr w:type="spellEnd"/>
      <w:r w:rsidR="00646AF5">
        <w:rPr>
          <w:rFonts w:ascii="Times New Roman" w:hAnsi="Times New Roman" w:cs="Times New Roman"/>
          <w:sz w:val="24"/>
          <w:szCs w:val="24"/>
        </w:rPr>
        <w:t xml:space="preserve">, YouTube among others. </w:t>
      </w:r>
      <w:r w:rsidR="00DF5276">
        <w:rPr>
          <w:rFonts w:ascii="Times New Roman" w:hAnsi="Times New Roman" w:cs="Times New Roman"/>
          <w:sz w:val="24"/>
          <w:szCs w:val="24"/>
        </w:rPr>
        <w:t>These affect</w:t>
      </w:r>
      <w:r w:rsidR="00646AF5">
        <w:rPr>
          <w:rFonts w:ascii="Times New Roman" w:hAnsi="Times New Roman" w:cs="Times New Roman"/>
          <w:sz w:val="24"/>
          <w:szCs w:val="24"/>
        </w:rPr>
        <w:t xml:space="preserve"> their human development and healthy growth in the way they understand the provided information. In networking sites they connect with their peers from different parts of their country where they exchange pictures, share information among other activities</w:t>
      </w:r>
      <w:r w:rsidR="008E102D">
        <w:rPr>
          <w:rFonts w:ascii="Times New Roman" w:hAnsi="Times New Roman" w:cs="Times New Roman"/>
          <w:sz w:val="24"/>
          <w:szCs w:val="24"/>
        </w:rPr>
        <w:t xml:space="preserve"> (Crone &amp; </w:t>
      </w:r>
      <w:proofErr w:type="spellStart"/>
      <w:r w:rsidR="008E102D">
        <w:rPr>
          <w:rFonts w:ascii="Times New Roman" w:hAnsi="Times New Roman" w:cs="Times New Roman"/>
          <w:sz w:val="24"/>
          <w:szCs w:val="24"/>
        </w:rPr>
        <w:t>Konijn</w:t>
      </w:r>
      <w:proofErr w:type="spellEnd"/>
      <w:r w:rsidR="008E102D">
        <w:rPr>
          <w:rFonts w:ascii="Times New Roman" w:hAnsi="Times New Roman" w:cs="Times New Roman"/>
          <w:sz w:val="24"/>
          <w:szCs w:val="24"/>
        </w:rPr>
        <w:t>, 2018)</w:t>
      </w:r>
      <w:r w:rsidR="00646AF5">
        <w:rPr>
          <w:rFonts w:ascii="Times New Roman" w:hAnsi="Times New Roman" w:cs="Times New Roman"/>
          <w:sz w:val="24"/>
          <w:szCs w:val="24"/>
        </w:rPr>
        <w:t xml:space="preserve">. When the two are in different stages of development, the teenager is the one who is likely to be more affected by what they see, read or understand from social platforms. For instance, if a teenager is </w:t>
      </w:r>
      <w:r w:rsidR="00646AF5">
        <w:rPr>
          <w:rFonts w:ascii="Times New Roman" w:hAnsi="Times New Roman" w:cs="Times New Roman"/>
          <w:sz w:val="24"/>
          <w:szCs w:val="24"/>
        </w:rPr>
        <w:lastRenderedPageBreak/>
        <w:t xml:space="preserve">engaged in a site where they </w:t>
      </w:r>
      <w:r w:rsidR="006A23B2">
        <w:rPr>
          <w:rFonts w:ascii="Times New Roman" w:hAnsi="Times New Roman" w:cs="Times New Roman"/>
          <w:sz w:val="24"/>
          <w:szCs w:val="24"/>
        </w:rPr>
        <w:t xml:space="preserve">are </w:t>
      </w:r>
      <w:r w:rsidR="00646AF5">
        <w:rPr>
          <w:rFonts w:ascii="Times New Roman" w:hAnsi="Times New Roman" w:cs="Times New Roman"/>
          <w:sz w:val="24"/>
          <w:szCs w:val="24"/>
        </w:rPr>
        <w:t>sext</w:t>
      </w:r>
      <w:r w:rsidR="006A23B2">
        <w:rPr>
          <w:rFonts w:ascii="Times New Roman" w:hAnsi="Times New Roman" w:cs="Times New Roman"/>
          <w:sz w:val="24"/>
          <w:szCs w:val="24"/>
        </w:rPr>
        <w:t>ing</w:t>
      </w:r>
      <w:r w:rsidR="00646AF5">
        <w:rPr>
          <w:rFonts w:ascii="Times New Roman" w:hAnsi="Times New Roman" w:cs="Times New Roman"/>
          <w:sz w:val="24"/>
          <w:szCs w:val="24"/>
        </w:rPr>
        <w:t xml:space="preserve">, they can be easily introduced to some </w:t>
      </w:r>
      <w:r w:rsidR="00D7642C">
        <w:rPr>
          <w:rFonts w:ascii="Times New Roman" w:hAnsi="Times New Roman" w:cs="Times New Roman"/>
          <w:sz w:val="24"/>
          <w:szCs w:val="24"/>
        </w:rPr>
        <w:t>sexuality</w:t>
      </w:r>
      <w:r w:rsidR="00646AF5">
        <w:rPr>
          <w:rFonts w:ascii="Times New Roman" w:hAnsi="Times New Roman" w:cs="Times New Roman"/>
          <w:sz w:val="24"/>
          <w:szCs w:val="24"/>
        </w:rPr>
        <w:t xml:space="preserve"> like </w:t>
      </w:r>
      <w:proofErr w:type="spellStart"/>
      <w:r w:rsidR="00646AF5">
        <w:rPr>
          <w:rFonts w:ascii="Times New Roman" w:hAnsi="Times New Roman" w:cs="Times New Roman"/>
          <w:sz w:val="24"/>
          <w:szCs w:val="24"/>
        </w:rPr>
        <w:t>gayism</w:t>
      </w:r>
      <w:proofErr w:type="spellEnd"/>
      <w:r w:rsidR="00646AF5">
        <w:rPr>
          <w:rFonts w:ascii="Times New Roman" w:hAnsi="Times New Roman" w:cs="Times New Roman"/>
          <w:sz w:val="24"/>
          <w:szCs w:val="24"/>
        </w:rPr>
        <w:t xml:space="preserve"> and lesbianism which affects their development and even changes their life completely. </w:t>
      </w:r>
    </w:p>
    <w:p w:rsidR="006F2497" w:rsidRDefault="006F2497" w:rsidP="007E26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Spending much time on video games is an issue affecting today’s teenagers. </w:t>
      </w:r>
      <w:r w:rsidR="002D3DEE">
        <w:rPr>
          <w:rFonts w:ascii="Times New Roman" w:hAnsi="Times New Roman" w:cs="Times New Roman"/>
          <w:sz w:val="24"/>
          <w:szCs w:val="24"/>
        </w:rPr>
        <w:t xml:space="preserve">In most cases, children who </w:t>
      </w:r>
      <w:r w:rsidR="00E25390">
        <w:rPr>
          <w:rFonts w:ascii="Times New Roman" w:hAnsi="Times New Roman" w:cs="Times New Roman"/>
          <w:sz w:val="24"/>
          <w:szCs w:val="24"/>
        </w:rPr>
        <w:t>use</w:t>
      </w:r>
      <w:r w:rsidR="002D3DEE">
        <w:rPr>
          <w:rFonts w:ascii="Times New Roman" w:hAnsi="Times New Roman" w:cs="Times New Roman"/>
          <w:sz w:val="24"/>
          <w:szCs w:val="24"/>
        </w:rPr>
        <w:t xml:space="preserve"> most of their time in playing video games have </w:t>
      </w:r>
      <w:r w:rsidR="00E25390">
        <w:rPr>
          <w:rFonts w:ascii="Times New Roman" w:hAnsi="Times New Roman" w:cs="Times New Roman"/>
          <w:sz w:val="24"/>
          <w:szCs w:val="24"/>
        </w:rPr>
        <w:t>improved</w:t>
      </w:r>
      <w:r w:rsidR="002D3DEE">
        <w:rPr>
          <w:rFonts w:ascii="Times New Roman" w:hAnsi="Times New Roman" w:cs="Times New Roman"/>
          <w:sz w:val="24"/>
          <w:szCs w:val="24"/>
        </w:rPr>
        <w:t xml:space="preserve"> </w:t>
      </w:r>
      <w:r w:rsidR="00E25390">
        <w:rPr>
          <w:rFonts w:ascii="Times New Roman" w:hAnsi="Times New Roman" w:cs="Times New Roman"/>
          <w:sz w:val="24"/>
          <w:szCs w:val="24"/>
        </w:rPr>
        <w:t>violent</w:t>
      </w:r>
      <w:r w:rsidR="002D3DEE">
        <w:rPr>
          <w:rFonts w:ascii="Times New Roman" w:hAnsi="Times New Roman" w:cs="Times New Roman"/>
          <w:sz w:val="24"/>
          <w:szCs w:val="24"/>
        </w:rPr>
        <w:t xml:space="preserve"> thoughts, </w:t>
      </w:r>
      <w:r w:rsidR="00E25390">
        <w:rPr>
          <w:rFonts w:ascii="Times New Roman" w:hAnsi="Times New Roman" w:cs="Times New Roman"/>
          <w:sz w:val="24"/>
          <w:szCs w:val="24"/>
        </w:rPr>
        <w:t>moods</w:t>
      </w:r>
      <w:r w:rsidR="002D3DEE">
        <w:rPr>
          <w:rFonts w:ascii="Times New Roman" w:hAnsi="Times New Roman" w:cs="Times New Roman"/>
          <w:sz w:val="24"/>
          <w:szCs w:val="24"/>
        </w:rPr>
        <w:t xml:space="preserve"> and behaviours and they have </w:t>
      </w:r>
      <w:r w:rsidR="00E25390">
        <w:rPr>
          <w:rFonts w:ascii="Times New Roman" w:hAnsi="Times New Roman" w:cs="Times New Roman"/>
          <w:sz w:val="24"/>
          <w:szCs w:val="24"/>
        </w:rPr>
        <w:t>condensed</w:t>
      </w:r>
      <w:r w:rsidR="002D3DEE">
        <w:rPr>
          <w:rFonts w:ascii="Times New Roman" w:hAnsi="Times New Roman" w:cs="Times New Roman"/>
          <w:sz w:val="24"/>
          <w:szCs w:val="24"/>
        </w:rPr>
        <w:t xml:space="preserve"> pro-social assistance. </w:t>
      </w:r>
      <w:r w:rsidR="00BF66BC">
        <w:rPr>
          <w:rFonts w:ascii="Times New Roman" w:hAnsi="Times New Roman" w:cs="Times New Roman"/>
          <w:sz w:val="24"/>
          <w:szCs w:val="24"/>
        </w:rPr>
        <w:t>These have</w:t>
      </w:r>
      <w:r w:rsidR="002D3DEE">
        <w:rPr>
          <w:rFonts w:ascii="Times New Roman" w:hAnsi="Times New Roman" w:cs="Times New Roman"/>
          <w:sz w:val="24"/>
          <w:szCs w:val="24"/>
        </w:rPr>
        <w:t xml:space="preserve"> been proven where the American Psychological Association (APA) suggested that chronic exposure to violent video games </w:t>
      </w:r>
      <w:r w:rsidR="00503993">
        <w:rPr>
          <w:rFonts w:ascii="Times New Roman" w:hAnsi="Times New Roman" w:cs="Times New Roman"/>
          <w:sz w:val="24"/>
          <w:szCs w:val="24"/>
        </w:rPr>
        <w:t xml:space="preserve">makes the child to have lower </w:t>
      </w:r>
      <w:r w:rsidR="00535F67">
        <w:rPr>
          <w:rFonts w:ascii="Times New Roman" w:hAnsi="Times New Roman" w:cs="Times New Roman"/>
          <w:sz w:val="24"/>
          <w:szCs w:val="24"/>
        </w:rPr>
        <w:t xml:space="preserve">empathy and emotional variations. Also, the rate of juveniles in their region has been increasing and most violence among the teenagers comes from technologies and techniques seen in the video games. </w:t>
      </w:r>
      <w:r w:rsidR="00A2712F">
        <w:rPr>
          <w:rFonts w:ascii="Times New Roman" w:hAnsi="Times New Roman" w:cs="Times New Roman"/>
          <w:sz w:val="24"/>
          <w:szCs w:val="24"/>
        </w:rPr>
        <w:t>Consistent playing of video games have led to addiction where pathological gamers develop anxiety, insomnia, isolation from their families and friends and in other cases depression</w:t>
      </w:r>
      <w:r w:rsidR="008E102D">
        <w:rPr>
          <w:rFonts w:ascii="Times New Roman" w:hAnsi="Times New Roman" w:cs="Times New Roman"/>
          <w:sz w:val="24"/>
          <w:szCs w:val="24"/>
        </w:rPr>
        <w:t xml:space="preserve"> (</w:t>
      </w:r>
      <w:proofErr w:type="spellStart"/>
      <w:r w:rsidR="008E102D">
        <w:rPr>
          <w:rFonts w:ascii="Times New Roman" w:hAnsi="Times New Roman" w:cs="Times New Roman"/>
          <w:sz w:val="24"/>
          <w:szCs w:val="24"/>
        </w:rPr>
        <w:t>Brayant</w:t>
      </w:r>
      <w:proofErr w:type="spellEnd"/>
      <w:r w:rsidR="008E102D">
        <w:rPr>
          <w:rFonts w:ascii="Times New Roman" w:hAnsi="Times New Roman" w:cs="Times New Roman"/>
          <w:sz w:val="24"/>
          <w:szCs w:val="24"/>
        </w:rPr>
        <w:t>, 2018)</w:t>
      </w:r>
      <w:r w:rsidR="00A2712F">
        <w:rPr>
          <w:rFonts w:ascii="Times New Roman" w:hAnsi="Times New Roman" w:cs="Times New Roman"/>
          <w:sz w:val="24"/>
          <w:szCs w:val="24"/>
        </w:rPr>
        <w:t xml:space="preserve">. </w:t>
      </w:r>
      <w:r w:rsidR="00AC0137">
        <w:rPr>
          <w:rFonts w:ascii="Times New Roman" w:hAnsi="Times New Roman" w:cs="Times New Roman"/>
          <w:sz w:val="24"/>
          <w:szCs w:val="24"/>
        </w:rPr>
        <w:t xml:space="preserve">The addiction effect is </w:t>
      </w:r>
      <w:r w:rsidR="00067F1B">
        <w:rPr>
          <w:rFonts w:ascii="Times New Roman" w:hAnsi="Times New Roman" w:cs="Times New Roman"/>
          <w:sz w:val="24"/>
          <w:szCs w:val="24"/>
        </w:rPr>
        <w:t>dangerous</w:t>
      </w:r>
      <w:r w:rsidR="00AC0137">
        <w:rPr>
          <w:rFonts w:ascii="Times New Roman" w:hAnsi="Times New Roman" w:cs="Times New Roman"/>
          <w:sz w:val="24"/>
          <w:szCs w:val="24"/>
        </w:rPr>
        <w:t xml:space="preserve"> since teenagers are highly influential to one another and can recruit their peers to gaming thus the challenge increases. Other negative </w:t>
      </w:r>
      <w:r w:rsidR="006022B8">
        <w:rPr>
          <w:rFonts w:ascii="Times New Roman" w:hAnsi="Times New Roman" w:cs="Times New Roman"/>
          <w:sz w:val="24"/>
          <w:szCs w:val="24"/>
        </w:rPr>
        <w:t>effects are</w:t>
      </w:r>
      <w:r w:rsidR="00AC0137">
        <w:rPr>
          <w:rFonts w:ascii="Times New Roman" w:hAnsi="Times New Roman" w:cs="Times New Roman"/>
          <w:sz w:val="24"/>
          <w:szCs w:val="24"/>
        </w:rPr>
        <w:t xml:space="preserve"> poor academic performance </w:t>
      </w:r>
      <w:r w:rsidR="00067F1B">
        <w:rPr>
          <w:rFonts w:ascii="Times New Roman" w:hAnsi="Times New Roman" w:cs="Times New Roman"/>
          <w:sz w:val="24"/>
          <w:szCs w:val="24"/>
        </w:rPr>
        <w:t xml:space="preserve">and adverse effects on their health which greatly affects their normal human development. </w:t>
      </w:r>
    </w:p>
    <w:p w:rsidR="006022B8" w:rsidRDefault="006022B8" w:rsidP="007E26C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D7642C">
        <w:rPr>
          <w:rFonts w:ascii="Times New Roman" w:hAnsi="Times New Roman" w:cs="Times New Roman"/>
          <w:sz w:val="24"/>
          <w:szCs w:val="24"/>
        </w:rPr>
        <w:t xml:space="preserve">conclusion, </w:t>
      </w:r>
      <w:r>
        <w:rPr>
          <w:rFonts w:ascii="Times New Roman" w:hAnsi="Times New Roman" w:cs="Times New Roman"/>
          <w:sz w:val="24"/>
          <w:szCs w:val="24"/>
        </w:rPr>
        <w:t>human development</w:t>
      </w:r>
      <w:r w:rsidR="00D7642C">
        <w:rPr>
          <w:rFonts w:ascii="Times New Roman" w:hAnsi="Times New Roman" w:cs="Times New Roman"/>
          <w:sz w:val="24"/>
          <w:szCs w:val="24"/>
        </w:rPr>
        <w:t xml:space="preserve"> in </w:t>
      </w:r>
      <w:r>
        <w:rPr>
          <w:rFonts w:ascii="Times New Roman" w:hAnsi="Times New Roman" w:cs="Times New Roman"/>
          <w:sz w:val="24"/>
          <w:szCs w:val="24"/>
        </w:rPr>
        <w:t>teenage stage is the most critical area</w:t>
      </w:r>
      <w:r w:rsidR="00B22B5A">
        <w:rPr>
          <w:rFonts w:ascii="Times New Roman" w:hAnsi="Times New Roman" w:cs="Times New Roman"/>
          <w:sz w:val="24"/>
          <w:szCs w:val="24"/>
        </w:rPr>
        <w:t xml:space="preserve"> because it is the stage in a human life which connects childhood to adult hood. However, it becomes the basis of all the growth experienced in child where their physical appearance changes and the new self </w:t>
      </w:r>
      <w:r w:rsidR="00D7642C">
        <w:rPr>
          <w:rFonts w:ascii="Times New Roman" w:hAnsi="Times New Roman" w:cs="Times New Roman"/>
          <w:sz w:val="24"/>
          <w:szCs w:val="24"/>
        </w:rPr>
        <w:t xml:space="preserve">where they </w:t>
      </w:r>
      <w:r w:rsidR="00B22B5A">
        <w:rPr>
          <w:rFonts w:ascii="Times New Roman" w:hAnsi="Times New Roman" w:cs="Times New Roman"/>
          <w:sz w:val="24"/>
          <w:szCs w:val="24"/>
        </w:rPr>
        <w:t>transits into adulthood. In the social changes of their lives, the friends they choose and the behaviours they undertake determines how their character as an adult will be and how their social life will look like when they are adults</w:t>
      </w:r>
      <w:r w:rsidR="008E102D">
        <w:rPr>
          <w:rFonts w:ascii="Times New Roman" w:hAnsi="Times New Roman" w:cs="Times New Roman"/>
          <w:sz w:val="24"/>
          <w:szCs w:val="24"/>
        </w:rPr>
        <w:t xml:space="preserve"> (Roundy, 2018)</w:t>
      </w:r>
      <w:r w:rsidR="00B22B5A">
        <w:rPr>
          <w:rFonts w:ascii="Times New Roman" w:hAnsi="Times New Roman" w:cs="Times New Roman"/>
          <w:sz w:val="24"/>
          <w:szCs w:val="24"/>
        </w:rPr>
        <w:t xml:space="preserve">. </w:t>
      </w:r>
      <w:r w:rsidR="00AF3804">
        <w:rPr>
          <w:rFonts w:ascii="Times New Roman" w:hAnsi="Times New Roman" w:cs="Times New Roman"/>
          <w:sz w:val="24"/>
          <w:szCs w:val="24"/>
        </w:rPr>
        <w:t xml:space="preserve">It is at this point that a teenager can make concrete decisions without the help of their parents, teachers or guardians, they can enjoy their freedom and can recognize that they are in a stage of maturity and hence </w:t>
      </w:r>
      <w:r w:rsidR="00AF3804">
        <w:rPr>
          <w:rFonts w:ascii="Times New Roman" w:hAnsi="Times New Roman" w:cs="Times New Roman"/>
          <w:sz w:val="24"/>
          <w:szCs w:val="24"/>
        </w:rPr>
        <w:lastRenderedPageBreak/>
        <w:t xml:space="preserve">responsible for their actions and words. </w:t>
      </w:r>
      <w:r w:rsidR="00210C34">
        <w:rPr>
          <w:rFonts w:ascii="Times New Roman" w:hAnsi="Times New Roman" w:cs="Times New Roman"/>
          <w:sz w:val="24"/>
          <w:szCs w:val="24"/>
        </w:rPr>
        <w:t>Intellectually, this stage is important since teenagers can make future plans and work towards achieving them, can set long-term g</w:t>
      </w:r>
      <w:r w:rsidR="005B4D0F">
        <w:rPr>
          <w:rFonts w:ascii="Times New Roman" w:hAnsi="Times New Roman" w:cs="Times New Roman"/>
          <w:sz w:val="24"/>
          <w:szCs w:val="24"/>
        </w:rPr>
        <w:t>o</w:t>
      </w:r>
      <w:r w:rsidR="00210C34">
        <w:rPr>
          <w:rFonts w:ascii="Times New Roman" w:hAnsi="Times New Roman" w:cs="Times New Roman"/>
          <w:sz w:val="24"/>
          <w:szCs w:val="24"/>
        </w:rPr>
        <w:t xml:space="preserve">als and can make their own schedules independently. </w:t>
      </w:r>
      <w:r w:rsidR="005B4D0F">
        <w:rPr>
          <w:rFonts w:ascii="Times New Roman" w:hAnsi="Times New Roman" w:cs="Times New Roman"/>
          <w:sz w:val="24"/>
          <w:szCs w:val="24"/>
        </w:rPr>
        <w:t xml:space="preserve"> </w:t>
      </w:r>
      <w:r w:rsidR="004D3D5F">
        <w:rPr>
          <w:rFonts w:ascii="Times New Roman" w:hAnsi="Times New Roman" w:cs="Times New Roman"/>
          <w:sz w:val="24"/>
          <w:szCs w:val="24"/>
        </w:rPr>
        <w:t xml:space="preserve">For proper development and ensuring the </w:t>
      </w:r>
      <w:r w:rsidR="006A23B2">
        <w:rPr>
          <w:rFonts w:ascii="Times New Roman" w:hAnsi="Times New Roman" w:cs="Times New Roman"/>
          <w:sz w:val="24"/>
          <w:szCs w:val="24"/>
        </w:rPr>
        <w:t>teenager’s</w:t>
      </w:r>
      <w:r w:rsidR="004D3D5F">
        <w:rPr>
          <w:rFonts w:ascii="Times New Roman" w:hAnsi="Times New Roman" w:cs="Times New Roman"/>
          <w:sz w:val="24"/>
          <w:szCs w:val="24"/>
        </w:rPr>
        <w:t xml:space="preserve"> transit to responsible adults, it is the duty of the parents, teacher</w:t>
      </w:r>
      <w:r w:rsidR="00B35465">
        <w:rPr>
          <w:rFonts w:ascii="Times New Roman" w:hAnsi="Times New Roman" w:cs="Times New Roman"/>
          <w:sz w:val="24"/>
          <w:szCs w:val="24"/>
        </w:rPr>
        <w:t xml:space="preserve">s and guardians to assist them </w:t>
      </w:r>
      <w:r w:rsidR="008E102D">
        <w:rPr>
          <w:rFonts w:ascii="Times New Roman" w:hAnsi="Times New Roman" w:cs="Times New Roman"/>
          <w:sz w:val="24"/>
          <w:szCs w:val="24"/>
        </w:rPr>
        <w:t>(Stewart, 2018)</w:t>
      </w:r>
      <w:r w:rsidR="004D3D5F">
        <w:rPr>
          <w:rFonts w:ascii="Times New Roman" w:hAnsi="Times New Roman" w:cs="Times New Roman"/>
          <w:sz w:val="24"/>
          <w:szCs w:val="24"/>
        </w:rPr>
        <w:t xml:space="preserve">. </w:t>
      </w:r>
    </w:p>
    <w:p w:rsidR="005B4D0F" w:rsidRDefault="005B4D0F"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D7642C" w:rsidRDefault="00D7642C" w:rsidP="007E26C7">
      <w:pPr>
        <w:spacing w:after="0" w:line="480" w:lineRule="auto"/>
        <w:ind w:firstLine="720"/>
        <w:contextualSpacing/>
        <w:rPr>
          <w:rFonts w:ascii="Times New Roman" w:hAnsi="Times New Roman" w:cs="Times New Roman"/>
          <w:sz w:val="24"/>
          <w:szCs w:val="24"/>
        </w:rPr>
      </w:pPr>
    </w:p>
    <w:p w:rsidR="00D7642C" w:rsidRDefault="00D7642C" w:rsidP="007E26C7">
      <w:pPr>
        <w:spacing w:after="0" w:line="480" w:lineRule="auto"/>
        <w:ind w:firstLine="720"/>
        <w:contextualSpacing/>
        <w:rPr>
          <w:rFonts w:ascii="Times New Roman" w:hAnsi="Times New Roman" w:cs="Times New Roman"/>
          <w:sz w:val="24"/>
          <w:szCs w:val="24"/>
        </w:rPr>
      </w:pPr>
    </w:p>
    <w:p w:rsidR="00B35465" w:rsidRDefault="00B35465" w:rsidP="007E26C7">
      <w:pPr>
        <w:spacing w:after="0" w:line="480" w:lineRule="auto"/>
        <w:ind w:firstLine="720"/>
        <w:contextualSpacing/>
        <w:rPr>
          <w:rFonts w:ascii="Times New Roman" w:hAnsi="Times New Roman" w:cs="Times New Roman"/>
          <w:sz w:val="24"/>
          <w:szCs w:val="24"/>
        </w:rPr>
      </w:pPr>
    </w:p>
    <w:p w:rsidR="00DF5276" w:rsidRDefault="00DF5276" w:rsidP="007E26C7">
      <w:pPr>
        <w:spacing w:after="0" w:line="480" w:lineRule="auto"/>
        <w:ind w:firstLine="720"/>
        <w:contextualSpacing/>
        <w:rPr>
          <w:rFonts w:ascii="Times New Roman" w:hAnsi="Times New Roman" w:cs="Times New Roman"/>
          <w:sz w:val="24"/>
          <w:szCs w:val="24"/>
        </w:rPr>
      </w:pPr>
    </w:p>
    <w:p w:rsidR="007E26C7" w:rsidRDefault="007E26C7">
      <w:pPr>
        <w:rPr>
          <w:rFonts w:ascii="Times New Roman" w:hAnsi="Times New Roman" w:cs="Times New Roman"/>
          <w:sz w:val="24"/>
          <w:szCs w:val="24"/>
        </w:rPr>
      </w:pPr>
      <w:r>
        <w:rPr>
          <w:rFonts w:ascii="Times New Roman" w:hAnsi="Times New Roman" w:cs="Times New Roman"/>
          <w:sz w:val="24"/>
          <w:szCs w:val="24"/>
        </w:rPr>
        <w:br w:type="page"/>
      </w:r>
    </w:p>
    <w:p w:rsidR="008E102D" w:rsidRDefault="008E102D" w:rsidP="007E26C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102D" w:rsidRPr="008E102D" w:rsidRDefault="008E102D" w:rsidP="007E26C7">
      <w:pPr>
        <w:spacing w:after="0" w:line="480" w:lineRule="auto"/>
        <w:ind w:left="720" w:hanging="720"/>
        <w:contextualSpacing/>
        <w:rPr>
          <w:rFonts w:ascii="Times New Roman" w:hAnsi="Times New Roman" w:cs="Times New Roman"/>
          <w:sz w:val="24"/>
          <w:szCs w:val="24"/>
        </w:rPr>
      </w:pPr>
      <w:r w:rsidRPr="008E102D">
        <w:rPr>
          <w:rFonts w:ascii="Times New Roman" w:hAnsi="Times New Roman" w:cs="Times New Roman"/>
          <w:sz w:val="24"/>
          <w:szCs w:val="24"/>
        </w:rPr>
        <w:t xml:space="preserve">Bryant A. (2019). The Effect of Social Media on the Physical, Social, Emotional, and Cognitive Development of Adolescents. </w:t>
      </w:r>
      <w:hyperlink r:id="rId8" w:history="1">
        <w:r w:rsidRPr="008E102D">
          <w:rPr>
            <w:rStyle w:val="Hyperlink"/>
            <w:rFonts w:ascii="Times New Roman" w:hAnsi="Times New Roman" w:cs="Times New Roman"/>
            <w:color w:val="auto"/>
            <w:sz w:val="24"/>
            <w:szCs w:val="24"/>
            <w:u w:val="none"/>
          </w:rPr>
          <w:t>https://scholarworks.merrimack.edu/cgi/viewcontent.cgi?article=1036&amp;context=honors_capstones</w:t>
        </w:r>
      </w:hyperlink>
      <w:r w:rsidRPr="008E102D">
        <w:rPr>
          <w:rFonts w:ascii="Times New Roman" w:hAnsi="Times New Roman" w:cs="Times New Roman"/>
          <w:sz w:val="24"/>
          <w:szCs w:val="24"/>
        </w:rPr>
        <w:t xml:space="preserve"> </w:t>
      </w:r>
    </w:p>
    <w:p w:rsidR="008E102D" w:rsidRPr="008E102D" w:rsidRDefault="008E102D" w:rsidP="007E26C7">
      <w:pPr>
        <w:spacing w:after="0" w:line="480" w:lineRule="auto"/>
        <w:ind w:left="720" w:hanging="720"/>
        <w:contextualSpacing/>
        <w:rPr>
          <w:rFonts w:ascii="Times New Roman" w:hAnsi="Times New Roman" w:cs="Times New Roman"/>
          <w:sz w:val="24"/>
          <w:szCs w:val="24"/>
        </w:rPr>
      </w:pPr>
      <w:r w:rsidRPr="008E102D">
        <w:rPr>
          <w:rFonts w:ascii="Times New Roman" w:hAnsi="Times New Roman" w:cs="Times New Roman"/>
          <w:sz w:val="24"/>
          <w:szCs w:val="24"/>
        </w:rPr>
        <w:t xml:space="preserve">Crone </w:t>
      </w:r>
      <w:proofErr w:type="gramStart"/>
      <w:r w:rsidRPr="008E102D">
        <w:rPr>
          <w:rFonts w:ascii="Times New Roman" w:hAnsi="Times New Roman" w:cs="Times New Roman"/>
          <w:sz w:val="24"/>
          <w:szCs w:val="24"/>
        </w:rPr>
        <w:t>E.,</w:t>
      </w:r>
      <w:proofErr w:type="gramEnd"/>
      <w:r w:rsidRPr="008E102D">
        <w:rPr>
          <w:rFonts w:ascii="Times New Roman" w:hAnsi="Times New Roman" w:cs="Times New Roman"/>
          <w:sz w:val="24"/>
          <w:szCs w:val="24"/>
        </w:rPr>
        <w:t xml:space="preserve"> &amp; </w:t>
      </w:r>
      <w:proofErr w:type="spellStart"/>
      <w:r w:rsidRPr="008E102D">
        <w:rPr>
          <w:rFonts w:ascii="Times New Roman" w:hAnsi="Times New Roman" w:cs="Times New Roman"/>
          <w:sz w:val="24"/>
          <w:szCs w:val="24"/>
        </w:rPr>
        <w:t>Konijn</w:t>
      </w:r>
      <w:proofErr w:type="spellEnd"/>
      <w:r w:rsidRPr="008E102D">
        <w:rPr>
          <w:rFonts w:ascii="Times New Roman" w:hAnsi="Times New Roman" w:cs="Times New Roman"/>
          <w:sz w:val="24"/>
          <w:szCs w:val="24"/>
        </w:rPr>
        <w:t xml:space="preserve"> E. (2018). Media Use and Brain Development during adolescence. </w:t>
      </w:r>
      <w:hyperlink r:id="rId9" w:history="1">
        <w:r w:rsidRPr="008E102D">
          <w:rPr>
            <w:rStyle w:val="Hyperlink"/>
            <w:rFonts w:ascii="Times New Roman" w:hAnsi="Times New Roman" w:cs="Times New Roman"/>
            <w:color w:val="auto"/>
            <w:sz w:val="24"/>
            <w:szCs w:val="24"/>
            <w:u w:val="none"/>
          </w:rPr>
          <w:t>https://www.ncbi.nlm.nih.gov/pmc/articles/PMC5821838/</w:t>
        </w:r>
      </w:hyperlink>
      <w:r w:rsidRPr="008E102D">
        <w:rPr>
          <w:rFonts w:ascii="Times New Roman" w:hAnsi="Times New Roman" w:cs="Times New Roman"/>
          <w:sz w:val="24"/>
          <w:szCs w:val="24"/>
        </w:rPr>
        <w:t xml:space="preserve"> </w:t>
      </w:r>
    </w:p>
    <w:p w:rsidR="008E102D" w:rsidRPr="008E102D" w:rsidRDefault="008E102D" w:rsidP="007E26C7">
      <w:pPr>
        <w:spacing w:after="0" w:line="480" w:lineRule="auto"/>
        <w:ind w:left="720" w:hanging="720"/>
        <w:contextualSpacing/>
        <w:rPr>
          <w:rFonts w:ascii="Times New Roman" w:hAnsi="Times New Roman" w:cs="Times New Roman"/>
          <w:sz w:val="24"/>
          <w:szCs w:val="24"/>
        </w:rPr>
      </w:pPr>
      <w:proofErr w:type="spellStart"/>
      <w:r w:rsidRPr="008E102D">
        <w:rPr>
          <w:rFonts w:ascii="Times New Roman" w:hAnsi="Times New Roman" w:cs="Times New Roman"/>
          <w:sz w:val="24"/>
          <w:szCs w:val="24"/>
        </w:rPr>
        <w:t>Quas</w:t>
      </w:r>
      <w:proofErr w:type="spellEnd"/>
      <w:r w:rsidRPr="008E102D">
        <w:rPr>
          <w:rFonts w:ascii="Times New Roman" w:hAnsi="Times New Roman" w:cs="Times New Roman"/>
          <w:sz w:val="24"/>
          <w:szCs w:val="24"/>
        </w:rPr>
        <w:t xml:space="preserve"> J. (2014). Adolescence: A unique period of challenge and opportunity for positive development. </w:t>
      </w:r>
      <w:hyperlink r:id="rId10" w:history="1">
        <w:r w:rsidRPr="008E102D">
          <w:rPr>
            <w:rStyle w:val="Hyperlink"/>
            <w:rFonts w:ascii="Times New Roman" w:hAnsi="Times New Roman" w:cs="Times New Roman"/>
            <w:color w:val="auto"/>
            <w:sz w:val="24"/>
            <w:szCs w:val="24"/>
            <w:u w:val="none"/>
          </w:rPr>
          <w:t>https://www.apa.org/pi/families/resources/newsletter/2014/12/adolescence-development</w:t>
        </w:r>
      </w:hyperlink>
    </w:p>
    <w:p w:rsidR="008E102D" w:rsidRPr="008E102D" w:rsidRDefault="008E102D" w:rsidP="007E26C7">
      <w:pPr>
        <w:spacing w:after="0" w:line="480" w:lineRule="auto"/>
        <w:ind w:left="720" w:hanging="720"/>
        <w:contextualSpacing/>
        <w:rPr>
          <w:rFonts w:ascii="Times New Roman" w:hAnsi="Times New Roman" w:cs="Times New Roman"/>
          <w:sz w:val="24"/>
          <w:szCs w:val="24"/>
        </w:rPr>
      </w:pPr>
      <w:proofErr w:type="gramStart"/>
      <w:r w:rsidRPr="008E102D">
        <w:rPr>
          <w:rFonts w:ascii="Times New Roman" w:hAnsi="Times New Roman" w:cs="Times New Roman"/>
          <w:sz w:val="24"/>
          <w:szCs w:val="24"/>
        </w:rPr>
        <w:t>Roundy L. (2018).</w:t>
      </w:r>
      <w:proofErr w:type="gramEnd"/>
      <w:r w:rsidRPr="008E102D">
        <w:rPr>
          <w:rFonts w:ascii="Times New Roman" w:hAnsi="Times New Roman" w:cs="Times New Roman"/>
          <w:sz w:val="24"/>
          <w:szCs w:val="24"/>
        </w:rPr>
        <w:t xml:space="preserve"> Physical, Psychological and </w:t>
      </w:r>
      <w:bookmarkStart w:id="0" w:name="_GoBack"/>
      <w:bookmarkEnd w:id="0"/>
      <w:r w:rsidRPr="008E102D">
        <w:rPr>
          <w:rFonts w:ascii="Times New Roman" w:hAnsi="Times New Roman" w:cs="Times New Roman"/>
          <w:sz w:val="24"/>
          <w:szCs w:val="24"/>
        </w:rPr>
        <w:t xml:space="preserve">Emotional Changes in Adults. </w:t>
      </w:r>
      <w:hyperlink r:id="rId11" w:history="1">
        <w:r w:rsidRPr="008E102D">
          <w:rPr>
            <w:rStyle w:val="Hyperlink"/>
            <w:rFonts w:ascii="Times New Roman" w:hAnsi="Times New Roman" w:cs="Times New Roman"/>
            <w:color w:val="auto"/>
            <w:sz w:val="24"/>
            <w:szCs w:val="24"/>
            <w:u w:val="none"/>
          </w:rPr>
          <w:t>https://study.com/academy/lesson/physical-psychological-and-emotional-changes-in-adults.html</w:t>
        </w:r>
      </w:hyperlink>
      <w:r w:rsidRPr="008E102D">
        <w:rPr>
          <w:rFonts w:ascii="Times New Roman" w:hAnsi="Times New Roman" w:cs="Times New Roman"/>
          <w:sz w:val="24"/>
          <w:szCs w:val="24"/>
        </w:rPr>
        <w:t xml:space="preserve"> </w:t>
      </w:r>
    </w:p>
    <w:p w:rsidR="008E102D" w:rsidRPr="008E102D" w:rsidRDefault="008E102D" w:rsidP="007E26C7">
      <w:pPr>
        <w:spacing w:after="0" w:line="480" w:lineRule="auto"/>
        <w:ind w:left="720" w:hanging="720"/>
        <w:contextualSpacing/>
        <w:rPr>
          <w:rFonts w:ascii="Times New Roman" w:hAnsi="Times New Roman" w:cs="Times New Roman"/>
          <w:sz w:val="24"/>
          <w:szCs w:val="24"/>
        </w:rPr>
      </w:pPr>
      <w:r w:rsidRPr="008E102D">
        <w:rPr>
          <w:rFonts w:ascii="Times New Roman" w:hAnsi="Times New Roman" w:cs="Times New Roman"/>
          <w:sz w:val="24"/>
          <w:szCs w:val="24"/>
        </w:rPr>
        <w:t xml:space="preserve">Stewart F. (2018). The Human Development Approach: An Overview. </w:t>
      </w:r>
      <w:r w:rsidRPr="008E102D">
        <w:rPr>
          <w:rFonts w:ascii="Times New Roman" w:hAnsi="Times New Roman" w:cs="Times New Roman"/>
          <w:i/>
          <w:sz w:val="24"/>
          <w:szCs w:val="24"/>
        </w:rPr>
        <w:t>Journal of Oxford Development Studies</w:t>
      </w:r>
      <w:r w:rsidRPr="008E102D">
        <w:rPr>
          <w:rFonts w:ascii="Times New Roman" w:hAnsi="Times New Roman" w:cs="Times New Roman"/>
          <w:sz w:val="24"/>
          <w:szCs w:val="24"/>
        </w:rPr>
        <w:t xml:space="preserve">, vol. 47, issue 2. </w:t>
      </w:r>
      <w:hyperlink r:id="rId12" w:history="1">
        <w:r w:rsidRPr="008E102D">
          <w:rPr>
            <w:rStyle w:val="Hyperlink"/>
            <w:rFonts w:ascii="Times New Roman" w:hAnsi="Times New Roman" w:cs="Times New Roman"/>
            <w:color w:val="auto"/>
            <w:sz w:val="24"/>
            <w:szCs w:val="24"/>
            <w:u w:val="none"/>
          </w:rPr>
          <w:t>https://tandfonline.com/doi/abs/10.1080/13600818.2019.1585793?journalCode=cods20</w:t>
        </w:r>
      </w:hyperlink>
      <w:r w:rsidRPr="008E102D">
        <w:rPr>
          <w:rFonts w:ascii="Times New Roman" w:hAnsi="Times New Roman" w:cs="Times New Roman"/>
          <w:sz w:val="24"/>
          <w:szCs w:val="24"/>
        </w:rPr>
        <w:t xml:space="preserve"> </w:t>
      </w:r>
    </w:p>
    <w:p w:rsidR="008E102D" w:rsidRPr="00CC25F0" w:rsidRDefault="008E102D" w:rsidP="007E26C7">
      <w:pPr>
        <w:spacing w:after="0" w:line="480" w:lineRule="auto"/>
        <w:ind w:left="720" w:hanging="720"/>
        <w:contextualSpacing/>
        <w:rPr>
          <w:rFonts w:ascii="Times New Roman" w:hAnsi="Times New Roman" w:cs="Times New Roman"/>
          <w:sz w:val="24"/>
          <w:szCs w:val="24"/>
        </w:rPr>
      </w:pPr>
    </w:p>
    <w:p w:rsidR="008E102D" w:rsidRPr="00CC25F0" w:rsidRDefault="008E102D" w:rsidP="007E26C7">
      <w:pPr>
        <w:spacing w:after="0" w:line="480" w:lineRule="auto"/>
        <w:ind w:left="720" w:hanging="720"/>
        <w:contextualSpacing/>
        <w:rPr>
          <w:rFonts w:ascii="Times New Roman" w:hAnsi="Times New Roman" w:cs="Times New Roman"/>
          <w:sz w:val="24"/>
          <w:szCs w:val="24"/>
        </w:rPr>
      </w:pPr>
    </w:p>
    <w:p w:rsidR="006F2497" w:rsidRPr="009B2D11" w:rsidRDefault="006F2497" w:rsidP="007E26C7">
      <w:pPr>
        <w:spacing w:after="0" w:line="480" w:lineRule="auto"/>
        <w:contextualSpacing/>
        <w:rPr>
          <w:rFonts w:ascii="Times New Roman" w:hAnsi="Times New Roman" w:cs="Times New Roman"/>
          <w:sz w:val="24"/>
          <w:szCs w:val="24"/>
        </w:rPr>
      </w:pPr>
    </w:p>
    <w:sectPr w:rsidR="006F2497" w:rsidRPr="009B2D11" w:rsidSect="00FE175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5B7" w:rsidRDefault="002935B7" w:rsidP="00FE175E">
      <w:pPr>
        <w:spacing w:after="0" w:line="240" w:lineRule="auto"/>
      </w:pPr>
      <w:r>
        <w:separator/>
      </w:r>
    </w:p>
  </w:endnote>
  <w:endnote w:type="continuationSeparator" w:id="0">
    <w:p w:rsidR="002935B7" w:rsidRDefault="002935B7" w:rsidP="00FE1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5B7" w:rsidRDefault="002935B7" w:rsidP="00FE175E">
      <w:pPr>
        <w:spacing w:after="0" w:line="240" w:lineRule="auto"/>
      </w:pPr>
      <w:r>
        <w:separator/>
      </w:r>
    </w:p>
  </w:footnote>
  <w:footnote w:type="continuationSeparator" w:id="0">
    <w:p w:rsidR="002935B7" w:rsidRDefault="002935B7" w:rsidP="00FE17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413744"/>
      <w:docPartObj>
        <w:docPartGallery w:val="Page Numbers (Top of Page)"/>
        <w:docPartUnique/>
      </w:docPartObj>
    </w:sdtPr>
    <w:sdtEndPr>
      <w:rPr>
        <w:noProof/>
      </w:rPr>
    </w:sdtEndPr>
    <w:sdtContent>
      <w:p w:rsidR="00FE175E" w:rsidRDefault="00FE175E" w:rsidP="00FE175E">
        <w:pPr>
          <w:pStyle w:val="Header"/>
          <w:jc w:val="right"/>
        </w:pPr>
        <w:r w:rsidRPr="00FE175E">
          <w:rPr>
            <w:rFonts w:ascii="Times New Roman" w:hAnsi="Times New Roman" w:cs="Times New Roman"/>
            <w:sz w:val="24"/>
            <w:szCs w:val="24"/>
          </w:rPr>
          <w:t xml:space="preserve">HUMAN DEVELOPMENT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7E26C7">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75E" w:rsidRPr="00FE175E" w:rsidRDefault="00FE175E" w:rsidP="00FE175E">
    <w:pPr>
      <w:pStyle w:val="Header"/>
      <w:jc w:val="right"/>
      <w:rPr>
        <w:rFonts w:ascii="Times New Roman" w:hAnsi="Times New Roman" w:cs="Times New Roman"/>
        <w:sz w:val="24"/>
        <w:szCs w:val="24"/>
      </w:rPr>
    </w:pPr>
    <w:r w:rsidRPr="00FE175E">
      <w:rPr>
        <w:rFonts w:ascii="Times New Roman" w:hAnsi="Times New Roman" w:cs="Times New Roman"/>
        <w:sz w:val="24"/>
        <w:szCs w:val="24"/>
      </w:rPr>
      <w:t xml:space="preserve">Running head: HUMAN DEVELOPMENT </w:t>
    </w:r>
    <w:r w:rsidRPr="00FE175E">
      <w:rPr>
        <w:rFonts w:ascii="Times New Roman" w:hAnsi="Times New Roman" w:cs="Times New Roman"/>
        <w:sz w:val="24"/>
        <w:szCs w:val="24"/>
      </w:rPr>
      <w:tab/>
    </w:r>
    <w:r w:rsidRPr="00FE175E">
      <w:rPr>
        <w:rFonts w:ascii="Times New Roman" w:hAnsi="Times New Roman" w:cs="Times New Roman"/>
        <w:sz w:val="24"/>
        <w:szCs w:val="24"/>
      </w:rPr>
      <w:tab/>
    </w:r>
    <w:sdt>
      <w:sdtPr>
        <w:rPr>
          <w:rFonts w:ascii="Times New Roman" w:hAnsi="Times New Roman" w:cs="Times New Roman"/>
          <w:sz w:val="24"/>
          <w:szCs w:val="24"/>
        </w:rPr>
        <w:id w:val="-954248316"/>
        <w:docPartObj>
          <w:docPartGallery w:val="Page Numbers (Top of Page)"/>
          <w:docPartUnique/>
        </w:docPartObj>
      </w:sdtPr>
      <w:sdtEndPr>
        <w:rPr>
          <w:noProof/>
        </w:rPr>
      </w:sdtEndPr>
      <w:sdtContent>
        <w:r w:rsidRPr="00FE175E">
          <w:rPr>
            <w:rFonts w:ascii="Times New Roman" w:hAnsi="Times New Roman" w:cs="Times New Roman"/>
            <w:sz w:val="24"/>
            <w:szCs w:val="24"/>
          </w:rPr>
          <w:fldChar w:fldCharType="begin"/>
        </w:r>
        <w:r w:rsidRPr="00FE175E">
          <w:rPr>
            <w:rFonts w:ascii="Times New Roman" w:hAnsi="Times New Roman" w:cs="Times New Roman"/>
            <w:sz w:val="24"/>
            <w:szCs w:val="24"/>
          </w:rPr>
          <w:instrText xml:space="preserve"> PAGE   \* MERGEFORMAT </w:instrText>
        </w:r>
        <w:r w:rsidRPr="00FE175E">
          <w:rPr>
            <w:rFonts w:ascii="Times New Roman" w:hAnsi="Times New Roman" w:cs="Times New Roman"/>
            <w:sz w:val="24"/>
            <w:szCs w:val="24"/>
          </w:rPr>
          <w:fldChar w:fldCharType="separate"/>
        </w:r>
        <w:r w:rsidR="007E26C7">
          <w:rPr>
            <w:rFonts w:ascii="Times New Roman" w:hAnsi="Times New Roman" w:cs="Times New Roman"/>
            <w:noProof/>
            <w:sz w:val="24"/>
            <w:szCs w:val="24"/>
          </w:rPr>
          <w:t>1</w:t>
        </w:r>
        <w:r w:rsidRPr="00FE175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D11"/>
    <w:rsid w:val="00067F1B"/>
    <w:rsid w:val="000A4A24"/>
    <w:rsid w:val="000E097B"/>
    <w:rsid w:val="00116E30"/>
    <w:rsid w:val="001446AA"/>
    <w:rsid w:val="00147522"/>
    <w:rsid w:val="001E21DC"/>
    <w:rsid w:val="001E6169"/>
    <w:rsid w:val="00210C34"/>
    <w:rsid w:val="002935B7"/>
    <w:rsid w:val="002B25EE"/>
    <w:rsid w:val="002D3DEE"/>
    <w:rsid w:val="00497DEF"/>
    <w:rsid w:val="004D3D5F"/>
    <w:rsid w:val="00503993"/>
    <w:rsid w:val="00535F67"/>
    <w:rsid w:val="005B4D0F"/>
    <w:rsid w:val="005C104C"/>
    <w:rsid w:val="005C4266"/>
    <w:rsid w:val="006022B8"/>
    <w:rsid w:val="00634670"/>
    <w:rsid w:val="00646AF5"/>
    <w:rsid w:val="00653A5D"/>
    <w:rsid w:val="006679BE"/>
    <w:rsid w:val="00697637"/>
    <w:rsid w:val="006A23B2"/>
    <w:rsid w:val="006F2497"/>
    <w:rsid w:val="00744102"/>
    <w:rsid w:val="007E26C7"/>
    <w:rsid w:val="008412FB"/>
    <w:rsid w:val="00890A3C"/>
    <w:rsid w:val="008E102D"/>
    <w:rsid w:val="008E1E56"/>
    <w:rsid w:val="009B2D11"/>
    <w:rsid w:val="00A2712F"/>
    <w:rsid w:val="00AC0137"/>
    <w:rsid w:val="00AD2691"/>
    <w:rsid w:val="00AF3804"/>
    <w:rsid w:val="00B22B5A"/>
    <w:rsid w:val="00B35465"/>
    <w:rsid w:val="00BB760F"/>
    <w:rsid w:val="00BE6BD4"/>
    <w:rsid w:val="00BF66BC"/>
    <w:rsid w:val="00C23F0B"/>
    <w:rsid w:val="00C577D1"/>
    <w:rsid w:val="00C6446D"/>
    <w:rsid w:val="00C726F2"/>
    <w:rsid w:val="00CF44BB"/>
    <w:rsid w:val="00D30DDD"/>
    <w:rsid w:val="00D7642C"/>
    <w:rsid w:val="00DF5276"/>
    <w:rsid w:val="00DF6902"/>
    <w:rsid w:val="00E24AFC"/>
    <w:rsid w:val="00E25390"/>
    <w:rsid w:val="00E56BAC"/>
    <w:rsid w:val="00FA6327"/>
    <w:rsid w:val="00FE1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102D"/>
    <w:rPr>
      <w:color w:val="0000FF"/>
      <w:u w:val="single"/>
    </w:rPr>
  </w:style>
  <w:style w:type="paragraph" w:styleId="Header">
    <w:name w:val="header"/>
    <w:basedOn w:val="Normal"/>
    <w:link w:val="HeaderChar"/>
    <w:uiPriority w:val="99"/>
    <w:unhideWhenUsed/>
    <w:rsid w:val="00FE1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75E"/>
  </w:style>
  <w:style w:type="paragraph" w:styleId="Footer">
    <w:name w:val="footer"/>
    <w:basedOn w:val="Normal"/>
    <w:link w:val="FooterChar"/>
    <w:uiPriority w:val="99"/>
    <w:unhideWhenUsed/>
    <w:rsid w:val="00FE1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7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102D"/>
    <w:rPr>
      <w:color w:val="0000FF"/>
      <w:u w:val="single"/>
    </w:rPr>
  </w:style>
  <w:style w:type="paragraph" w:styleId="Header">
    <w:name w:val="header"/>
    <w:basedOn w:val="Normal"/>
    <w:link w:val="HeaderChar"/>
    <w:uiPriority w:val="99"/>
    <w:unhideWhenUsed/>
    <w:rsid w:val="00FE1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75E"/>
  </w:style>
  <w:style w:type="paragraph" w:styleId="Footer">
    <w:name w:val="footer"/>
    <w:basedOn w:val="Normal"/>
    <w:link w:val="FooterChar"/>
    <w:uiPriority w:val="99"/>
    <w:unhideWhenUsed/>
    <w:rsid w:val="00FE1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merrimack.edu/cgi/viewcontent.cgi?article=1036&amp;context=honors_capstones"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andfonline.com/doi/abs/10.1080/13600818.2019.1585793?journalCode=cods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y.com/academy/lesson/physical-psychological-and-emotional-changes-in-adults.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pa.org/pi/families/resources/newsletter/2014/12/adolescence-development" TargetMode="External"/><Relationship Id="rId4" Type="http://schemas.openxmlformats.org/officeDocument/2006/relationships/settings" Target="settings.xml"/><Relationship Id="rId9" Type="http://schemas.openxmlformats.org/officeDocument/2006/relationships/hyperlink" Target="https://www.ncbi.nlm.nih.gov/pmc/articles/PMC582183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2A059-FE4D-46D8-9D67-7775A6090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1212</Words>
  <Characters>6910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2019-11-20T05:21:00Z</dcterms:created>
  <dcterms:modified xsi:type="dcterms:W3CDTF">2019-11-20T05:21:00Z</dcterms:modified>
</cp:coreProperties>
</file>